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579" w:rsidRP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5F5E5E"/>
          <w:sz w:val="39"/>
          <w:szCs w:val="39"/>
        </w:rPr>
      </w:pPr>
      <w:r w:rsidRPr="005F2579">
        <w:rPr>
          <w:rFonts w:ascii="Arial" w:eastAsia="Times New Roman" w:hAnsi="Arial" w:cs="Arial"/>
          <w:color w:val="5F5E5E"/>
          <w:sz w:val="39"/>
          <w:szCs w:val="39"/>
        </w:rPr>
        <w:t>Enable Macros in Excel 2007:</w:t>
      </w:r>
    </w:p>
    <w:p w:rsidR="005F2579" w:rsidRPr="005F2579" w:rsidRDefault="005F2579" w:rsidP="005F2579">
      <w:pPr>
        <w:numPr>
          <w:ilvl w:val="0"/>
          <w:numId w:val="1"/>
        </w:numPr>
        <w:spacing w:after="75" w:line="375" w:lineRule="atLeast"/>
        <w:ind w:left="300"/>
        <w:rPr>
          <w:rFonts w:ascii="Times New Roman" w:eastAsia="Times New Roman" w:hAnsi="Times New Roman" w:cs="Times New Roman"/>
          <w:color w:val="5F5E5E"/>
          <w:sz w:val="24"/>
          <w:szCs w:val="24"/>
        </w:rPr>
      </w:pP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</w:rPr>
        <w:t>With an excel file opened click on the ‘Office’ button.</w:t>
      </w:r>
      <w:r w:rsidR="005825B5">
        <w:rPr>
          <w:rFonts w:ascii="Times New Roman" w:eastAsia="Times New Roman" w:hAnsi="Times New Roman" w:cs="Times New Roman"/>
          <w:color w:val="5F5E5E"/>
          <w:sz w:val="24"/>
          <w:szCs w:val="24"/>
        </w:rPr>
        <w:t xml:space="preserve"> (given at Right hand side top)</w:t>
      </w:r>
      <w:r w:rsidR="00A66567" w:rsidRPr="00A66567">
        <w:rPr>
          <w:rFonts w:ascii="Arial" w:eastAsia="Times New Roman" w:hAnsi="Arial" w:cs="Arial"/>
          <w:noProof/>
          <w:color w:val="5F5E5E"/>
          <w:sz w:val="39"/>
          <w:szCs w:val="39"/>
        </w:rPr>
        <w:t xml:space="preserve"> </w:t>
      </w:r>
      <w:r w:rsidR="00A66567">
        <w:rPr>
          <w:rFonts w:ascii="Arial" w:eastAsia="Times New Roman" w:hAnsi="Arial" w:cs="Arial"/>
          <w:noProof/>
          <w:color w:val="5F5E5E"/>
          <w:sz w:val="39"/>
          <w:szCs w:val="39"/>
        </w:rPr>
        <w:drawing>
          <wp:inline distT="0" distB="0" distL="0" distR="0">
            <wp:extent cx="571500" cy="571500"/>
            <wp:effectExtent l="19050" t="0" r="0" b="0"/>
            <wp:docPr id="4" name="Picture 2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2579" w:rsidRPr="005F2579" w:rsidRDefault="005F2579" w:rsidP="005F2579">
      <w:pPr>
        <w:numPr>
          <w:ilvl w:val="0"/>
          <w:numId w:val="1"/>
        </w:numPr>
        <w:spacing w:after="75" w:line="375" w:lineRule="atLeast"/>
        <w:ind w:left="300"/>
        <w:rPr>
          <w:rFonts w:ascii="Times New Roman" w:eastAsia="Times New Roman" w:hAnsi="Times New Roman" w:cs="Times New Roman"/>
          <w:color w:val="5F5E5E"/>
          <w:sz w:val="24"/>
          <w:szCs w:val="24"/>
        </w:rPr>
      </w:pP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</w:rPr>
        <w:t>Then click on ‘Excel Options’ (present at the bottom).</w:t>
      </w:r>
    </w:p>
    <w:p w:rsidR="005F2579" w:rsidRPr="005F2579" w:rsidRDefault="005F2579" w:rsidP="005F2579">
      <w:pPr>
        <w:numPr>
          <w:ilvl w:val="0"/>
          <w:numId w:val="1"/>
        </w:numPr>
        <w:spacing w:after="75" w:line="375" w:lineRule="atLeast"/>
        <w:ind w:left="300"/>
        <w:rPr>
          <w:rFonts w:ascii="Times New Roman" w:eastAsia="Times New Roman" w:hAnsi="Times New Roman" w:cs="Times New Roman"/>
          <w:color w:val="5F5E5E"/>
          <w:sz w:val="24"/>
          <w:szCs w:val="24"/>
        </w:rPr>
      </w:pP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</w:rPr>
        <w:t>Next select the ‘Trust Center’ &gt; ‘</w:t>
      </w: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  <w:u w:val="single"/>
        </w:rPr>
        <w:t>T</w:t>
      </w: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</w:rPr>
        <w:t>rust Center Settings’.</w:t>
      </w:r>
    </w:p>
    <w:p w:rsidR="005F2579" w:rsidRPr="005F2579" w:rsidRDefault="005F2579" w:rsidP="005F2579">
      <w:pPr>
        <w:spacing w:after="0" w:line="375" w:lineRule="atLeast"/>
        <w:rPr>
          <w:rFonts w:ascii="Times New Roman" w:eastAsia="Times New Roman" w:hAnsi="Times New Roman" w:cs="Times New Roman"/>
          <w:color w:val="5F5E5E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ED702B"/>
          <w:sz w:val="24"/>
          <w:szCs w:val="24"/>
        </w:rPr>
        <w:pict>
          <v:oval id="_x0000_s1026" style="position:absolute;margin-left:122.25pt;margin-top:105.85pt;width:69pt;height:88.5pt;z-index:251658240" filled="f" strokecolor="red"/>
        </w:pict>
      </w:r>
      <w:r>
        <w:rPr>
          <w:rFonts w:ascii="Times New Roman" w:eastAsia="Times New Roman" w:hAnsi="Times New Roman" w:cs="Times New Roman"/>
          <w:noProof/>
          <w:color w:val="ED702B"/>
          <w:sz w:val="24"/>
          <w:szCs w:val="24"/>
        </w:rPr>
        <w:drawing>
          <wp:inline distT="0" distB="0" distL="0" distR="0">
            <wp:extent cx="5753100" cy="2266950"/>
            <wp:effectExtent l="19050" t="0" r="0" b="0"/>
            <wp:docPr id="1" name="Picture 1" descr="Macro_Security_in_Excel-200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ro_Security_in_Excel-2007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79" w:rsidRPr="005F2579" w:rsidRDefault="005F2579" w:rsidP="005F2579">
      <w:pPr>
        <w:numPr>
          <w:ilvl w:val="0"/>
          <w:numId w:val="2"/>
        </w:numPr>
        <w:spacing w:after="75" w:line="375" w:lineRule="atLeast"/>
        <w:ind w:left="300"/>
        <w:rPr>
          <w:rFonts w:ascii="Times New Roman" w:eastAsia="Times New Roman" w:hAnsi="Times New Roman" w:cs="Times New Roman"/>
          <w:color w:val="5F5E5E"/>
          <w:sz w:val="24"/>
          <w:szCs w:val="24"/>
        </w:rPr>
      </w:pP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</w:rPr>
        <w:t>In the trust centre settings click on the ‘Macro Settings’ .And from there you can choose the security level for running macros.</w:t>
      </w:r>
    </w:p>
    <w:p w:rsid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5F5E5E"/>
          <w:sz w:val="39"/>
          <w:szCs w:val="39"/>
        </w:rPr>
      </w:pPr>
    </w:p>
    <w:p w:rsid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FF0000"/>
          <w:sz w:val="39"/>
          <w:szCs w:val="39"/>
        </w:rPr>
      </w:pPr>
      <w:r>
        <w:rPr>
          <w:rFonts w:ascii="Arial" w:eastAsia="Times New Roman" w:hAnsi="Arial" w:cs="Arial"/>
          <w:color w:val="FF0000"/>
          <w:sz w:val="39"/>
          <w:szCs w:val="39"/>
        </w:rPr>
        <w:t xml:space="preserve">Select </w:t>
      </w:r>
    </w:p>
    <w:p w:rsid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FF0000"/>
          <w:sz w:val="39"/>
          <w:szCs w:val="39"/>
        </w:rPr>
      </w:pPr>
      <w:r>
        <w:rPr>
          <w:rFonts w:ascii="Arial" w:eastAsia="Times New Roman" w:hAnsi="Arial" w:cs="Arial"/>
          <w:color w:val="FF0000"/>
          <w:sz w:val="39"/>
          <w:szCs w:val="39"/>
        </w:rPr>
        <w:t xml:space="preserve"> ‘Enable all </w:t>
      </w:r>
      <w:proofErr w:type="gramStart"/>
      <w:r>
        <w:rPr>
          <w:rFonts w:ascii="Arial" w:eastAsia="Times New Roman" w:hAnsi="Arial" w:cs="Arial"/>
          <w:color w:val="FF0000"/>
          <w:sz w:val="39"/>
          <w:szCs w:val="39"/>
        </w:rPr>
        <w:t>macros’  &amp;</w:t>
      </w:r>
      <w:proofErr w:type="gramEnd"/>
      <w:r>
        <w:rPr>
          <w:rFonts w:ascii="Arial" w:eastAsia="Times New Roman" w:hAnsi="Arial" w:cs="Arial"/>
          <w:color w:val="FF0000"/>
          <w:sz w:val="39"/>
          <w:szCs w:val="39"/>
        </w:rPr>
        <w:t xml:space="preserve"> </w:t>
      </w:r>
    </w:p>
    <w:p w:rsid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FF0000"/>
          <w:sz w:val="39"/>
          <w:szCs w:val="39"/>
        </w:rPr>
      </w:pPr>
      <w:r>
        <w:rPr>
          <w:rFonts w:ascii="Arial" w:eastAsia="Times New Roman" w:hAnsi="Arial" w:cs="Arial"/>
          <w:color w:val="FF0000"/>
          <w:sz w:val="39"/>
          <w:szCs w:val="39"/>
        </w:rPr>
        <w:t>‘Trust access to VBA Project object model’</w:t>
      </w:r>
    </w:p>
    <w:p w:rsidR="005F2579" w:rsidRP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FF0000"/>
          <w:sz w:val="39"/>
          <w:szCs w:val="39"/>
        </w:rPr>
      </w:pPr>
      <w:r>
        <w:rPr>
          <w:rFonts w:ascii="Arial" w:eastAsia="Times New Roman" w:hAnsi="Arial" w:cs="Arial"/>
          <w:color w:val="FF0000"/>
          <w:sz w:val="39"/>
          <w:szCs w:val="39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sz w:val="39"/>
          <w:szCs w:val="39"/>
        </w:rPr>
        <w:t>then</w:t>
      </w:r>
      <w:proofErr w:type="gramEnd"/>
      <w:r>
        <w:rPr>
          <w:rFonts w:ascii="Arial" w:eastAsia="Times New Roman" w:hAnsi="Arial" w:cs="Arial"/>
          <w:color w:val="FF0000"/>
          <w:sz w:val="39"/>
          <w:szCs w:val="39"/>
        </w:rPr>
        <w:t xml:space="preserve"> reopen J1 J2 Utility.</w:t>
      </w:r>
    </w:p>
    <w:p w:rsid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5F5E5E"/>
          <w:sz w:val="39"/>
          <w:szCs w:val="39"/>
        </w:rPr>
      </w:pPr>
    </w:p>
    <w:p w:rsid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5F5E5E"/>
          <w:sz w:val="39"/>
          <w:szCs w:val="39"/>
        </w:rPr>
      </w:pPr>
    </w:p>
    <w:p w:rsidR="005F2579" w:rsidRPr="005F2579" w:rsidRDefault="005F2579" w:rsidP="005F2579">
      <w:pPr>
        <w:spacing w:after="150" w:line="240" w:lineRule="auto"/>
        <w:outlineLvl w:val="2"/>
        <w:rPr>
          <w:rFonts w:ascii="Arial" w:eastAsia="Times New Roman" w:hAnsi="Arial" w:cs="Arial"/>
          <w:color w:val="5F5E5E"/>
          <w:sz w:val="39"/>
          <w:szCs w:val="39"/>
        </w:rPr>
      </w:pPr>
      <w:r w:rsidRPr="005F2579">
        <w:rPr>
          <w:rFonts w:ascii="Arial" w:eastAsia="Times New Roman" w:hAnsi="Arial" w:cs="Arial"/>
          <w:color w:val="5F5E5E"/>
          <w:sz w:val="39"/>
          <w:szCs w:val="39"/>
        </w:rPr>
        <w:t>Enabling Macros in Excel 2010 and 2013:</w:t>
      </w:r>
      <w:r>
        <w:rPr>
          <w:rFonts w:ascii="Arial" w:eastAsia="Times New Roman" w:hAnsi="Arial" w:cs="Arial"/>
          <w:color w:val="5F5E5E"/>
          <w:sz w:val="39"/>
          <w:szCs w:val="39"/>
        </w:rPr>
        <w:t xml:space="preserve"> </w:t>
      </w:r>
    </w:p>
    <w:p w:rsidR="005F2579" w:rsidRPr="005F2579" w:rsidRDefault="005F2579" w:rsidP="005F2579">
      <w:pPr>
        <w:numPr>
          <w:ilvl w:val="0"/>
          <w:numId w:val="3"/>
        </w:numPr>
        <w:spacing w:after="0" w:line="375" w:lineRule="atLeast"/>
        <w:ind w:left="300"/>
        <w:rPr>
          <w:rFonts w:ascii="Times New Roman" w:eastAsia="Times New Roman" w:hAnsi="Times New Roman" w:cs="Times New Roman"/>
          <w:color w:val="5F5E5E"/>
          <w:sz w:val="24"/>
          <w:szCs w:val="24"/>
        </w:rPr>
      </w:pP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</w:rPr>
        <w:lastRenderedPageBreak/>
        <w:t>Open a Microsoft Excel file, and navigate to ‘File’ &gt; ‘Options’ &gt; ‘Trust Center’. And then click ‘Trust Center Settings’.</w:t>
      </w:r>
      <w:r>
        <w:rPr>
          <w:rFonts w:ascii="Times New Roman" w:eastAsia="Times New Roman" w:hAnsi="Times New Roman" w:cs="Times New Roman"/>
          <w:noProof/>
          <w:color w:val="ED702B"/>
          <w:sz w:val="24"/>
          <w:szCs w:val="24"/>
        </w:rPr>
        <w:drawing>
          <wp:inline distT="0" distB="0" distL="0" distR="0">
            <wp:extent cx="4819650" cy="3733800"/>
            <wp:effectExtent l="19050" t="0" r="0" b="0"/>
            <wp:docPr id="2" name="Picture 2" descr="TrustCentre in Excel 20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ustCentre in Excel 20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579" w:rsidRPr="005F2579" w:rsidRDefault="005F2579" w:rsidP="005F2579">
      <w:pPr>
        <w:numPr>
          <w:ilvl w:val="0"/>
          <w:numId w:val="4"/>
        </w:numPr>
        <w:spacing w:after="75" w:line="375" w:lineRule="atLeast"/>
        <w:ind w:left="300"/>
        <w:rPr>
          <w:rFonts w:ascii="Times New Roman" w:eastAsia="Times New Roman" w:hAnsi="Times New Roman" w:cs="Times New Roman"/>
          <w:color w:val="5F5E5E"/>
          <w:sz w:val="24"/>
          <w:szCs w:val="24"/>
        </w:rPr>
      </w:pPr>
      <w:r w:rsidRPr="005F2579">
        <w:rPr>
          <w:rFonts w:ascii="Times New Roman" w:eastAsia="Times New Roman" w:hAnsi="Times New Roman" w:cs="Times New Roman"/>
          <w:color w:val="5F5E5E"/>
          <w:sz w:val="24"/>
          <w:szCs w:val="24"/>
        </w:rPr>
        <w:t>In the Trust Center Settings window select the ‘Macro Settings’ option. And choose the security setting that you want to be applicable on macro execution.</w:t>
      </w:r>
    </w:p>
    <w:p w:rsidR="00481C09" w:rsidRDefault="00481C09"/>
    <w:sectPr w:rsidR="00481C09" w:rsidSect="00A66567">
      <w:pgSz w:w="12240" w:h="15840"/>
      <w:pgMar w:top="1440" w:right="63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F20C9"/>
    <w:multiLevelType w:val="multilevel"/>
    <w:tmpl w:val="FDC2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624804"/>
    <w:multiLevelType w:val="multilevel"/>
    <w:tmpl w:val="01F2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A26076"/>
    <w:multiLevelType w:val="multilevel"/>
    <w:tmpl w:val="A2EE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C6E572E"/>
    <w:multiLevelType w:val="multilevel"/>
    <w:tmpl w:val="0BD4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F2579"/>
    <w:rsid w:val="00481C09"/>
    <w:rsid w:val="005825B5"/>
    <w:rsid w:val="005F2579"/>
    <w:rsid w:val="00A6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C09"/>
  </w:style>
  <w:style w:type="paragraph" w:styleId="Heading3">
    <w:name w:val="heading 3"/>
    <w:basedOn w:val="Normal"/>
    <w:link w:val="Heading3Char"/>
    <w:uiPriority w:val="9"/>
    <w:qFormat/>
    <w:rsid w:val="005F25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F257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57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F2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2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1.wp.com/www.exceltrick.com/wp-content/uploads/2012/12/TrustCentre_in_2013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1.wp.com/www.exceltrick.com/wp-content/uploads/2012/12/Macro_Security+in+Excel+2007.jpg?resize=604%2C238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2015-11-24T14:35:00Z</dcterms:created>
  <dcterms:modified xsi:type="dcterms:W3CDTF">2015-11-24T14:52:00Z</dcterms:modified>
</cp:coreProperties>
</file>